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A32" w:rsidRPr="003C0A32" w:rsidRDefault="00483B1F" w:rsidP="003C0A32">
      <w:pPr>
        <w:shd w:val="clear" w:color="auto" w:fill="FFFFFF"/>
        <w:spacing w:before="100" w:beforeAutospacing="1" w:after="100" w:afterAutospacing="1" w:line="600" w:lineRule="atLeast"/>
        <w:outlineLvl w:val="0"/>
        <w:rPr>
          <w:rFonts w:ascii="Montserrat" w:eastAsia="Times New Roman" w:hAnsi="Montserrat" w:cs="Times New Roman"/>
          <w:b/>
          <w:bCs/>
          <w:color w:val="000000"/>
          <w:kern w:val="36"/>
          <w:sz w:val="48"/>
          <w:szCs w:val="48"/>
          <w:lang w:eastAsia="ru-RU"/>
        </w:rPr>
      </w:pPr>
      <w:r>
        <w:rPr>
          <w:rFonts w:ascii="Montserrat" w:eastAsia="Times New Roman" w:hAnsi="Montserrat" w:cs="Times New Roman"/>
          <w:b/>
          <w:bCs/>
          <w:color w:val="000000"/>
          <w:kern w:val="36"/>
          <w:sz w:val="48"/>
          <w:szCs w:val="48"/>
          <w:lang w:eastAsia="ru-RU"/>
        </w:rPr>
        <w:t xml:space="preserve">        </w:t>
      </w:r>
      <w:bookmarkStart w:id="0" w:name="_GoBack"/>
      <w:bookmarkEnd w:id="0"/>
      <w:r w:rsidR="003C0A32" w:rsidRPr="003C0A32">
        <w:rPr>
          <w:rFonts w:ascii="Montserrat" w:eastAsia="Times New Roman" w:hAnsi="Montserrat" w:cs="Times New Roman"/>
          <w:b/>
          <w:bCs/>
          <w:color w:val="000000"/>
          <w:kern w:val="36"/>
          <w:sz w:val="48"/>
          <w:szCs w:val="48"/>
          <w:lang w:eastAsia="ru-RU"/>
        </w:rPr>
        <w:t>Антитеррористический контент</w:t>
      </w:r>
    </w:p>
    <w:p w:rsidR="003C0A32" w:rsidRPr="003C0A32" w:rsidRDefault="003C0A32" w:rsidP="003C0A32">
      <w:pPr>
        <w:shd w:val="clear" w:color="auto" w:fill="FFFFFF"/>
        <w:spacing w:before="90" w:after="210" w:line="240" w:lineRule="auto"/>
        <w:jc w:val="both"/>
        <w:rPr>
          <w:rFonts w:ascii="Montserrat" w:eastAsia="Times New Roman" w:hAnsi="Montserrat" w:cs="Times New Roman"/>
          <w:color w:val="000000"/>
          <w:sz w:val="24"/>
          <w:szCs w:val="24"/>
          <w:lang w:eastAsia="ru-RU"/>
        </w:rPr>
      </w:pPr>
      <w:r w:rsidRPr="003C0A32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  <w:lang w:eastAsia="ru-RU"/>
        </w:rPr>
        <w:t>В настоящее время медиа-контент, продвигающий идеологию терроризма, носит наступательный, агрессивный характер, отличается тщательной теоретической проработкой, продуманным спектром методов управляющего информационно-психологического воздействия на пользователей и защищенностью ресурсов. Активная пропагандистская и вербовочная деятельность международных террористических организаций, сообществ и отдельных лиц принимает новые формы, для ее ведения используются современные средства коммуникации. Последовательная работа Роскомнадзора во взаимодействии с правоохранительными органами по выявлению и блокировке противоправного контента в сети «Интернет» позволила значительно сократить количество ресурсов, модерируемых МТО. Наработанный федеральными, региональными и местными органами власти опыт подготовки и распространения антитеррористического контента способствует заполнению информационного пространства тематическими материалами, направленными на формирование у населения нетерпимого отношения к идеологии терроризма. В целях совершенствования данной работы в части эффективного воздействия на целевую аудиторию и распространения антитеррористических материалов по наиболее популярным информационным каналам аппаратом Национального антитеррористического комитета обобщена положительная практика, имеющаяся в федеральных и региональных органах власти.</w:t>
      </w:r>
    </w:p>
    <w:p w:rsidR="00C64D33" w:rsidRDefault="00C64D33"/>
    <w:sectPr w:rsidR="00C6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7A"/>
    <w:rsid w:val="003C0A32"/>
    <w:rsid w:val="00483B1F"/>
    <w:rsid w:val="00C64D33"/>
    <w:rsid w:val="00E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249184-4211-4B76-99A1-3CB7D1EC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460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17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73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74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9733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Admin</cp:lastModifiedBy>
  <cp:revision>5</cp:revision>
  <dcterms:created xsi:type="dcterms:W3CDTF">2026-01-19T13:55:00Z</dcterms:created>
  <dcterms:modified xsi:type="dcterms:W3CDTF">2026-01-20T08:04:00Z</dcterms:modified>
</cp:coreProperties>
</file>